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80" w:rsidRPr="00CD1C80" w:rsidRDefault="00CD1C80" w:rsidP="00CD1C80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CD1C8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УКАЗАНИЯ ЗА УЧАСТИЕ</w:t>
      </w:r>
    </w:p>
    <w:p w:rsidR="00CD1C80" w:rsidRPr="00CD1C80" w:rsidRDefault="00CD1C80" w:rsidP="00CD1C80">
      <w:pPr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bg-BG"/>
        </w:rPr>
      </w:pPr>
    </w:p>
    <w:p w:rsidR="00CD1C80" w:rsidRPr="00CD1C80" w:rsidRDefault="00CD1C80" w:rsidP="00CD1C80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1C80">
        <w:rPr>
          <w:rFonts w:ascii="Times New Roman" w:eastAsia="Times New Roman" w:hAnsi="Times New Roman" w:cs="Times New Roman"/>
          <w:b/>
          <w:sz w:val="24"/>
          <w:szCs w:val="24"/>
        </w:rPr>
        <w:t>1. Предмет на обществената поръчка:</w:t>
      </w:r>
      <w:r w:rsidRPr="00CD1C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D1C80" w:rsidRPr="00CD1C80" w:rsidRDefault="00CD1C80" w:rsidP="00CD1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80">
        <w:rPr>
          <w:rFonts w:ascii="Times New Roman" w:eastAsia="Calibri" w:hAnsi="Times New Roman" w:cs="Times New Roman"/>
          <w:sz w:val="24"/>
          <w:szCs w:val="24"/>
        </w:rPr>
        <w:t>Извънгаранционно поддържане на товарни автомобили и електрозаваръчни агрегати, собственост на Община Русе и второстепенни разпоредители по списък /Приложение №1/.</w:t>
      </w:r>
    </w:p>
    <w:p w:rsidR="00CD1C80" w:rsidRPr="00CD1C80" w:rsidRDefault="00CD1C80" w:rsidP="00CD1C80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1C80" w:rsidRPr="00CD1C80" w:rsidRDefault="00CD1C80" w:rsidP="00CD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8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Обект на обществената поръчка: </w:t>
      </w:r>
      <w:r w:rsidRPr="00CD1C80">
        <w:rPr>
          <w:rFonts w:ascii="Times New Roman" w:eastAsia="Times New Roman" w:hAnsi="Times New Roman" w:cs="Times New Roman"/>
          <w:sz w:val="24"/>
          <w:szCs w:val="24"/>
        </w:rPr>
        <w:t>услуга по смисъла на чл. 3, ал. 1, т. 3 от Закона за обществените поръчки (ЗОП)</w:t>
      </w:r>
    </w:p>
    <w:p w:rsidR="00CD1C80" w:rsidRPr="00CD1C80" w:rsidRDefault="00CD1C80" w:rsidP="00CD1C80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C80" w:rsidRPr="00CD1C80" w:rsidRDefault="00CD1C80" w:rsidP="00CD1C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80">
        <w:rPr>
          <w:rFonts w:ascii="Times New Roman" w:eastAsia="Times New Roman" w:hAnsi="Times New Roman" w:cs="Times New Roman"/>
          <w:b/>
          <w:sz w:val="24"/>
          <w:szCs w:val="24"/>
        </w:rPr>
        <w:tab/>
        <w:t>3. Вид на обществената поръчка:</w:t>
      </w:r>
      <w:r w:rsidRPr="00CD1C80">
        <w:rPr>
          <w:rFonts w:ascii="Times New Roman" w:eastAsia="Times New Roman" w:hAnsi="Times New Roman" w:cs="Times New Roman"/>
          <w:sz w:val="24"/>
          <w:szCs w:val="24"/>
        </w:rPr>
        <w:t xml:space="preserve"> по реда на чл. 20, ал. 3, т. 2 и чл. 186 от ЗОП</w:t>
      </w:r>
    </w:p>
    <w:p w:rsidR="00CD1C80" w:rsidRPr="00CD1C80" w:rsidRDefault="00CD1C80" w:rsidP="00CD1C80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C80" w:rsidRPr="00CD1C80" w:rsidRDefault="00CD1C80" w:rsidP="00CD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80">
        <w:rPr>
          <w:rFonts w:ascii="Times New Roman" w:eastAsia="Times New Roman" w:hAnsi="Times New Roman" w:cs="Times New Roman"/>
          <w:b/>
          <w:sz w:val="24"/>
          <w:szCs w:val="24"/>
        </w:rPr>
        <w:tab/>
        <w:t>4. Технически условия за изпълнение на поръчката:</w:t>
      </w:r>
      <w:r w:rsidRPr="00CD1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1C80" w:rsidRPr="00CD1C80" w:rsidRDefault="00CD1C80" w:rsidP="00CD1C8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80">
        <w:rPr>
          <w:rFonts w:ascii="Times New Roman" w:eastAsia="Calibri" w:hAnsi="Times New Roman" w:cs="Times New Roman"/>
          <w:sz w:val="24"/>
          <w:szCs w:val="24"/>
        </w:rPr>
        <w:t>1. Да имат пълен цикъл на ремонтни дейности /ремонт двигател, трансмисия, ходова част и ремонт електрозаваръчни агрегати;</w:t>
      </w:r>
    </w:p>
    <w:p w:rsidR="00CD1C80" w:rsidRPr="00CD1C80" w:rsidRDefault="00CD1C80" w:rsidP="00CD1C8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80">
        <w:rPr>
          <w:rFonts w:ascii="Times New Roman" w:eastAsia="Calibri" w:hAnsi="Times New Roman" w:cs="Times New Roman"/>
          <w:sz w:val="24"/>
          <w:szCs w:val="24"/>
        </w:rPr>
        <w:t>2. Време за реакция - 24 /двадесет и четири/ часа при спешни случаи, 3 /три/ работни дни от деня, в който ВЪЗЛОЖИТЕЛЯ е предоставил автомобила и/или електрозаваръчен агрегат в сервизната база и 10 /десет/ работни дни, ако се чака доставка на резервни части от чужбина.</w:t>
      </w:r>
    </w:p>
    <w:p w:rsidR="00CD1C80" w:rsidRPr="00CD1C80" w:rsidRDefault="00CD1C80" w:rsidP="00CD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C80" w:rsidRPr="00CD1C80" w:rsidRDefault="00CD1C80" w:rsidP="00CD1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1C8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D1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CD1C80">
        <w:rPr>
          <w:rFonts w:ascii="Times New Roman" w:eastAsia="Times New Roman" w:hAnsi="Times New Roman" w:cs="Times New Roman"/>
          <w:b/>
          <w:sz w:val="24"/>
          <w:szCs w:val="24"/>
        </w:rPr>
        <w:t>Максимално допустимата стойност на поръчката</w:t>
      </w:r>
      <w:r w:rsidRPr="00CD1C80">
        <w:rPr>
          <w:rFonts w:ascii="Times New Roman" w:eastAsia="Times New Roman" w:hAnsi="Times New Roman" w:cs="Times New Roman"/>
          <w:sz w:val="24"/>
          <w:szCs w:val="24"/>
        </w:rPr>
        <w:t xml:space="preserve"> възлиза на</w:t>
      </w:r>
      <w:r w:rsidRPr="00CD1C80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 xml:space="preserve"> </w:t>
      </w:r>
      <w:r w:rsidRPr="00CD1C80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CD1C8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9</w:t>
      </w:r>
      <w:r w:rsidRPr="00CD1C80">
        <w:rPr>
          <w:rFonts w:ascii="Times New Roman" w:eastAsia="Calibri" w:hAnsi="Times New Roman" w:cs="Times New Roman"/>
          <w:b/>
          <w:sz w:val="24"/>
          <w:szCs w:val="24"/>
          <w:u w:val="single"/>
        </w:rPr>
        <w:t> </w:t>
      </w:r>
      <w:r w:rsidRPr="00CD1C8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9</w:t>
      </w:r>
      <w:r w:rsidRPr="00CD1C8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00 /шестдесет и девет хиляди и деветстотин лева/ лв. </w:t>
      </w:r>
      <w:r w:rsidRPr="00CD1C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без вкл. ДДС</w:t>
      </w:r>
      <w:r w:rsidRPr="00CD1C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1C80" w:rsidRPr="00CD1C80" w:rsidRDefault="00CD1C80" w:rsidP="00CD1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1C80" w:rsidRPr="00CD1C80" w:rsidRDefault="00CD1C80" w:rsidP="00CD1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Срок  за изпълнение на поръчката</w:t>
      </w:r>
      <w:r w:rsidRPr="00CD1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D1C80">
        <w:rPr>
          <w:rFonts w:ascii="Times New Roman" w:eastAsia="Calibri" w:hAnsi="Times New Roman" w:cs="Times New Roman"/>
          <w:sz w:val="24"/>
          <w:szCs w:val="24"/>
        </w:rPr>
        <w:t>12 /дванадесет/ месеца, считано от датата на подписване на договора.</w:t>
      </w:r>
    </w:p>
    <w:p w:rsidR="00CD1C80" w:rsidRPr="00CD1C80" w:rsidRDefault="00CD1C80" w:rsidP="00CD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1C80" w:rsidRPr="00CD1C80" w:rsidRDefault="00CD1C80" w:rsidP="00CD1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1C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7. Гаранционен срок: </w:t>
      </w:r>
      <w:r w:rsidRPr="00CD1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Гаранционен срок – по предложение на участника, но </w:t>
      </w:r>
      <w:r w:rsidRPr="00CD1C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 по-малък от 6 /шест/ месеца</w:t>
      </w:r>
      <w:r w:rsidRPr="00CD1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датата на издаване на фактурата  за извършения ремонт.</w:t>
      </w:r>
    </w:p>
    <w:p w:rsidR="00CD1C80" w:rsidRPr="00CD1C80" w:rsidRDefault="00CD1C80" w:rsidP="00CD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1C80" w:rsidRPr="00CD1C80" w:rsidRDefault="00CD1C80" w:rsidP="00CD1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1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CD1C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CD1C8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CD1C8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Срок</w:t>
      </w:r>
      <w:proofErr w:type="spellEnd"/>
      <w:r w:rsidRPr="00CD1C8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CD1C8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CD1C8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CD1C8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валидност</w:t>
      </w:r>
      <w:proofErr w:type="spellEnd"/>
      <w:r w:rsidRPr="00CD1C8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CD1C8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CD1C8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CD1C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офертите</w:t>
      </w:r>
      <w:r w:rsidRPr="00CD1C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: </w:t>
      </w:r>
      <w:proofErr w:type="spellStart"/>
      <w:r w:rsidRPr="00CD1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не</w:t>
      </w:r>
      <w:proofErr w:type="spellEnd"/>
      <w:r w:rsidRPr="00CD1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CD1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по-малко от 90 календарни дни.</w:t>
      </w:r>
    </w:p>
    <w:p w:rsidR="00CD1C80" w:rsidRPr="00CD1C80" w:rsidRDefault="00CD1C80" w:rsidP="00CD1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1C80" w:rsidRPr="00CD1C80" w:rsidRDefault="00CD1C80" w:rsidP="00CD1C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8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9. Условия и начин на плащане: </w:t>
      </w:r>
      <w:r w:rsidRPr="00CD1C80">
        <w:rPr>
          <w:rFonts w:ascii="Times New Roman" w:eastAsia="Times New Roman" w:hAnsi="Times New Roman" w:cs="Times New Roman"/>
          <w:sz w:val="24"/>
          <w:szCs w:val="24"/>
        </w:rPr>
        <w:t>Плащането на дължимото на ИЗПЪЛНИТЕЛЯ възнаграждение ще се извършва по банков път в рамките на 30 /тридесет/ работни дни, след всяка извършена услуга срещу представена оригинална фактура, издадена на ВЪЗЛОЖИТЕЛЯ или негов второстепенен разпоредител, който не е самостоятелно юридическо лице и е ползвател на автомобила и/или електрозаваръчен агрегат от приложения списък. Фактурата да съдържа информация за броя, вида и единичната цена на вложените резервни части и цената на труда и подписването на приемо-предавателен протокол.</w:t>
      </w:r>
    </w:p>
    <w:p w:rsidR="00CD1C80" w:rsidRPr="00CD1C80" w:rsidRDefault="00CD1C80" w:rsidP="00CD1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D1C80" w:rsidRPr="00CD1C80" w:rsidRDefault="00CD1C80" w:rsidP="00CD1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C80">
        <w:rPr>
          <w:rFonts w:ascii="Times New Roman" w:eastAsia="Times New Roman" w:hAnsi="Times New Roman" w:cs="Times New Roman"/>
          <w:b/>
          <w:sz w:val="24"/>
          <w:szCs w:val="24"/>
        </w:rPr>
        <w:t>10. Изисквания към участниците.</w:t>
      </w:r>
      <w:r w:rsidRPr="00CD1C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D1C80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за подбор: </w:t>
      </w:r>
    </w:p>
    <w:p w:rsidR="00CD1C80" w:rsidRPr="00CD1C80" w:rsidRDefault="00CD1C80" w:rsidP="00CD1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1C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10.1.</w:t>
      </w:r>
      <w:r w:rsidRPr="00CD1C80">
        <w:rPr>
          <w:rFonts w:ascii="Times New Roman" w:eastAsia="Times New Roman" w:hAnsi="Times New Roman" w:cs="Times New Roman"/>
          <w:sz w:val="24"/>
          <w:szCs w:val="24"/>
        </w:rPr>
        <w:t xml:space="preserve"> Участникът да разполага към момента на сключване на договора със собствена или наета сервизна база, или такава с право на ползване на територията на гр. Русе за извършване на обслужването и ремонта на товарните автомобили и електрозаваръчните агрегати, обект на поръчката</w:t>
      </w:r>
      <w:r w:rsidRPr="00CD1C80"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</w:p>
    <w:p w:rsidR="00CD1C80" w:rsidRPr="00CD1C80" w:rsidRDefault="00CD1C80" w:rsidP="00CD1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D1C8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10.2.</w:t>
      </w:r>
      <w:r w:rsidRPr="00CD1C8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Участникът да разполага със собствен или нает оборудван сервизен автомобил за ремонт на място.</w:t>
      </w:r>
    </w:p>
    <w:p w:rsidR="00CD1C80" w:rsidRPr="00CD1C80" w:rsidRDefault="00CD1C80" w:rsidP="00CD1C80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CD1C80">
        <w:rPr>
          <w:rFonts w:ascii="Times New Roman" w:eastAsia="Times New Roman" w:hAnsi="Times New Roman" w:cs="Times New Roman"/>
          <w:i/>
          <w:sz w:val="24"/>
          <w:szCs w:val="20"/>
        </w:rPr>
        <w:t xml:space="preserve">Съответствието с изискванията по т. 9.1. и т. 9.2. се удостоверява с </w:t>
      </w:r>
    </w:p>
    <w:p w:rsidR="00CD1C80" w:rsidRPr="00CD1C80" w:rsidRDefault="00CD1C80" w:rsidP="00CD1C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CD1C80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представяне на Декларация за техническо оборудване на разположение на участника, необходимо за изпълнение на поръчката /собствени, наети или на лизинг/ по чл. 64, ал.1, т.9 от ЗОП (Образец № 10), придружен от снимки на сервиза/</w:t>
      </w:r>
      <w:proofErr w:type="spellStart"/>
      <w:r w:rsidRPr="00CD1C80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ите</w:t>
      </w:r>
      <w:proofErr w:type="spellEnd"/>
      <w:r w:rsidRPr="00CD1C80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, както и кратко описание на наличното оборудване - машини, технически съоръжения за осъществяването на текущия ремонт и цялостното поддържане на товарните автомобили и електрозаваръчните апарати на ВЪЗЛОЖИТЕЛЯ, предмет на поръчката, както и информация относно собствен или нает оборудван сервизен автомобил за ремонт на място.</w:t>
      </w:r>
    </w:p>
    <w:p w:rsidR="00CD1C80" w:rsidRPr="00CD1C80" w:rsidRDefault="00CD1C80" w:rsidP="00CD1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CD1C80" w:rsidRPr="00CD1C80" w:rsidRDefault="00CD1C80" w:rsidP="00CD1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80">
        <w:rPr>
          <w:rFonts w:ascii="Times New Roman" w:eastAsia="Times New Roman" w:hAnsi="Times New Roman" w:cs="Times New Roman"/>
          <w:b/>
          <w:sz w:val="24"/>
          <w:szCs w:val="24"/>
        </w:rPr>
        <w:t>10.3.</w:t>
      </w:r>
      <w:r w:rsidRPr="00CD1C80">
        <w:rPr>
          <w:rFonts w:ascii="Times New Roman" w:eastAsia="Times New Roman" w:hAnsi="Times New Roman" w:cs="Times New Roman"/>
          <w:sz w:val="24"/>
          <w:szCs w:val="24"/>
        </w:rPr>
        <w:t xml:space="preserve"> Участникът да разполага с минимум четирима човека, които ще използва при изпълнение на обществената поръчка. </w:t>
      </w:r>
    </w:p>
    <w:p w:rsidR="00CD1C80" w:rsidRPr="00CD1C80" w:rsidRDefault="00CD1C80" w:rsidP="00CD1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80">
        <w:rPr>
          <w:rFonts w:ascii="Times New Roman" w:eastAsia="Times New Roman" w:hAnsi="Times New Roman" w:cs="Times New Roman"/>
          <w:b/>
          <w:sz w:val="24"/>
          <w:szCs w:val="24"/>
        </w:rPr>
        <w:t>10.4.</w:t>
      </w:r>
      <w:r w:rsidRPr="00CD1C80">
        <w:rPr>
          <w:rFonts w:ascii="Times New Roman" w:eastAsia="Times New Roman" w:hAnsi="Times New Roman" w:cs="Times New Roman"/>
          <w:sz w:val="24"/>
          <w:szCs w:val="24"/>
        </w:rPr>
        <w:t xml:space="preserve"> Участникът да разполага с персонал, квалифициран за работа по електрообзавеждане с напрежение до 1 000 V - ІV група.</w:t>
      </w:r>
    </w:p>
    <w:p w:rsidR="00CD1C80" w:rsidRPr="00CD1C80" w:rsidRDefault="00CD1C80" w:rsidP="00CD1C80">
      <w:pPr>
        <w:numPr>
          <w:ilvl w:val="0"/>
          <w:numId w:val="1"/>
        </w:numPr>
        <w:spacing w:after="0" w:line="240" w:lineRule="auto"/>
        <w:ind w:left="284" w:firstLine="7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C80">
        <w:rPr>
          <w:rFonts w:ascii="Times New Roman" w:eastAsia="Times New Roman" w:hAnsi="Times New Roman" w:cs="Times New Roman"/>
          <w:i/>
          <w:sz w:val="24"/>
          <w:szCs w:val="24"/>
        </w:rPr>
        <w:t xml:space="preserve">Като доказателство за съответствие с изискванията по т. 9.3. и т. 9.4. </w:t>
      </w:r>
    </w:p>
    <w:p w:rsidR="00CD1C80" w:rsidRPr="00CD1C80" w:rsidRDefault="00CD1C80" w:rsidP="00CD1C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D1C8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участникът представя</w:t>
      </w:r>
      <w:r w:rsidRPr="00CD1C8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Списък на персонала, който ще изпълнява поръчката</w:t>
      </w:r>
      <w:r w:rsidRPr="00CD1C8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 w:rsidRPr="00CD1C8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(</w:t>
      </w:r>
      <w:proofErr w:type="spellStart"/>
      <w:r w:rsidRPr="00CD1C8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Образец</w:t>
      </w:r>
      <w:proofErr w:type="spellEnd"/>
      <w:r w:rsidRPr="00CD1C8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CD1C8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№9).</w:t>
      </w:r>
    </w:p>
    <w:p w:rsidR="00CD1C80" w:rsidRPr="00CD1C80" w:rsidRDefault="00CD1C80" w:rsidP="00CD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C80" w:rsidRPr="00CD1C80" w:rsidRDefault="00CD1C80" w:rsidP="00CD1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80">
        <w:rPr>
          <w:rFonts w:ascii="Times New Roman" w:eastAsia="Times New Roman" w:hAnsi="Times New Roman" w:cs="Times New Roman"/>
          <w:b/>
          <w:sz w:val="24"/>
          <w:szCs w:val="24"/>
        </w:rPr>
        <w:t>10.5.</w:t>
      </w:r>
      <w:r w:rsidRPr="00CD1C80">
        <w:rPr>
          <w:rFonts w:ascii="Times New Roman" w:eastAsia="Calibri" w:hAnsi="Times New Roman" w:cs="Times New Roman"/>
        </w:rPr>
        <w:t xml:space="preserve"> </w:t>
      </w:r>
      <w:r w:rsidRPr="00CD1C80">
        <w:rPr>
          <w:rFonts w:ascii="Times New Roman" w:eastAsia="Calibri" w:hAnsi="Times New Roman" w:cs="Times New Roman"/>
          <w:sz w:val="24"/>
          <w:szCs w:val="24"/>
        </w:rPr>
        <w:t>Участникът следва да притежава опит в изпълнението на дейности с предмет и обем идентичен или сходен с този на настоящата обществена поръчка. Участникът трябва да докаже наличието на една изпълнена услуга, идентична или сходна с предмета на поръчката общо за последните 3 години, считано от датата на подаване</w:t>
      </w:r>
      <w:r w:rsidRPr="00CD1C80">
        <w:rPr>
          <w:rFonts w:ascii="Times New Roman" w:eastAsia="Calibri" w:hAnsi="Times New Roman" w:cs="Times New Roman"/>
          <w:bCs/>
          <w:sz w:val="24"/>
          <w:szCs w:val="24"/>
        </w:rPr>
        <w:t xml:space="preserve"> на офертата</w:t>
      </w:r>
      <w:r w:rsidRPr="00CD1C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1C80" w:rsidRPr="00CD1C80" w:rsidRDefault="00CD1C80" w:rsidP="00CD1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80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CD1C80">
        <w:rPr>
          <w:rFonts w:ascii="Times New Roman" w:eastAsia="Calibri" w:hAnsi="Times New Roman" w:cs="Times New Roman"/>
          <w:i/>
          <w:sz w:val="24"/>
          <w:szCs w:val="24"/>
        </w:rPr>
        <w:t>идентични или сходни с предмета на поръчката</w:t>
      </w:r>
      <w:r w:rsidRPr="00CD1C80">
        <w:rPr>
          <w:rFonts w:ascii="Times New Roman" w:eastAsia="Calibri" w:hAnsi="Times New Roman" w:cs="Times New Roman"/>
          <w:sz w:val="24"/>
          <w:szCs w:val="24"/>
        </w:rPr>
        <w:t xml:space="preserve"> се считат услуги, свързани с извънгаранционно поддържане на товарни автомобили и/или електрозаваръчни агрегати.</w:t>
      </w:r>
    </w:p>
    <w:p w:rsidR="00CD1C80" w:rsidRPr="00CD1C80" w:rsidRDefault="00CD1C80" w:rsidP="00CD1C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1C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За доказване на това изискване, участниците представят Списък на услугите, </w:t>
      </w:r>
    </w:p>
    <w:p w:rsidR="00CD1C80" w:rsidRPr="00CD1C80" w:rsidRDefault="00CD1C80" w:rsidP="00CD1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D1C80">
        <w:rPr>
          <w:rFonts w:ascii="Times New Roman" w:eastAsia="Calibri" w:hAnsi="Times New Roman" w:cs="Times New Roman"/>
          <w:bCs/>
          <w:i/>
          <w:sz w:val="24"/>
          <w:szCs w:val="24"/>
          <w:lang w:eastAsia="bg-BG"/>
        </w:rPr>
        <w:t>които са идентични или сходни на обществената поръчката, с посочване на стойностите, датите и получателите, заедно с доказателство за извършената услуга</w:t>
      </w:r>
      <w:r w:rsidRPr="00CD1C8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 w:rsidRPr="00CD1C80">
        <w:rPr>
          <w:rFonts w:ascii="Times New Roman" w:eastAsia="Calibri" w:hAnsi="Times New Roman" w:cs="Times New Roman"/>
          <w:bCs/>
          <w:i/>
          <w:sz w:val="24"/>
          <w:szCs w:val="24"/>
          <w:lang w:eastAsia="bg-BG"/>
        </w:rPr>
        <w:t>(съгласно чл. 64, ал. 1, т. 2 от ЗОП), Образец №11.</w:t>
      </w:r>
    </w:p>
    <w:p w:rsidR="00CD1C80" w:rsidRPr="00CD1C80" w:rsidRDefault="00CD1C80" w:rsidP="00CD1C80">
      <w:pPr>
        <w:spacing w:after="0" w:line="230" w:lineRule="exact"/>
        <w:ind w:left="40" w:firstLine="668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CD1C80" w:rsidRPr="00CD1C80" w:rsidRDefault="00CD1C80" w:rsidP="00CD1C80">
      <w:pPr>
        <w:spacing w:after="0" w:line="230" w:lineRule="exact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val="bg" w:eastAsia="bg-BG"/>
        </w:rPr>
      </w:pPr>
      <w:r w:rsidRPr="00CD1C80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u w:val="single"/>
          <w:lang w:val="bg" w:eastAsia="bg-BG"/>
        </w:rPr>
        <w:t>Забележка:</w:t>
      </w:r>
    </w:p>
    <w:p w:rsidR="00CD1C80" w:rsidRPr="00CD1C80" w:rsidRDefault="00CD1C80" w:rsidP="00CD1C8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/>
        </w:rPr>
      </w:pPr>
      <w:r w:rsidRPr="00CD1C80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 xml:space="preserve">Съгласно чл. 65 от ЗОП участниците могат </w:t>
      </w:r>
      <w:r w:rsidRPr="00CD1C80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за конкретната поръчка </w:t>
      </w:r>
      <w:r w:rsidRPr="00CD1C80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 xml:space="preserve">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състояние, техническите способности и професионалната компетентност. </w:t>
      </w:r>
    </w:p>
    <w:p w:rsidR="00CC6216" w:rsidRDefault="00CC6216"/>
    <w:sectPr w:rsidR="00CC6216" w:rsidSect="00CD1C80">
      <w:headerReference w:type="default" r:id="rId8"/>
      <w:pgSz w:w="11906" w:h="16838" w:code="9"/>
      <w:pgMar w:top="1701" w:right="2126" w:bottom="1417" w:left="1418" w:header="284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6F" w:rsidRDefault="0089476F" w:rsidP="00CD1C80">
      <w:pPr>
        <w:spacing w:after="0" w:line="240" w:lineRule="auto"/>
      </w:pPr>
      <w:r>
        <w:separator/>
      </w:r>
    </w:p>
  </w:endnote>
  <w:endnote w:type="continuationSeparator" w:id="0">
    <w:p w:rsidR="0089476F" w:rsidRDefault="0089476F" w:rsidP="00CD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6F" w:rsidRDefault="0089476F" w:rsidP="00CD1C80">
      <w:pPr>
        <w:spacing w:after="0" w:line="240" w:lineRule="auto"/>
      </w:pPr>
      <w:r>
        <w:separator/>
      </w:r>
    </w:p>
  </w:footnote>
  <w:footnote w:type="continuationSeparator" w:id="0">
    <w:p w:rsidR="0089476F" w:rsidRDefault="0089476F" w:rsidP="00CD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80" w:rsidRPr="00CD1C80" w:rsidRDefault="00CD1C80" w:rsidP="00CD1C80">
    <w:pPr>
      <w:tabs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  <w:lang w:val="en-US"/>
      </w:rPr>
    </w:pPr>
    <w:r w:rsidRPr="00CD1C80">
      <w:rPr>
        <w:rFonts w:ascii="Times New Roman" w:eastAsia="Times New Roman" w:hAnsi="Times New Roman" w:cs="Times New Roman"/>
        <w:sz w:val="24"/>
        <w:szCs w:val="24"/>
        <w:lang w:eastAsia="bg-BG"/>
      </w:rPr>
      <w:tab/>
    </w:r>
    <w:r w:rsidRPr="00CD1C80">
      <w:rPr>
        <w:rFonts w:ascii="Times New Roman" w:eastAsia="Times New Roman" w:hAnsi="Times New Roman" w:cs="Times New Roman"/>
        <w:sz w:val="24"/>
        <w:szCs w:val="24"/>
        <w:lang w:eastAsia="bg-BG"/>
      </w:rPr>
      <w:tab/>
    </w:r>
    <w:r w:rsidRPr="00CD1C80">
      <w:rPr>
        <w:rFonts w:ascii="Times New Roman" w:eastAsia="Times New Roman" w:hAnsi="Times New Roman" w:cs="Times New Roman"/>
        <w:sz w:val="24"/>
        <w:szCs w:val="24"/>
        <w:lang w:eastAsia="bg-BG"/>
      </w:rPr>
      <w:tab/>
    </w:r>
    <w:r w:rsidRPr="00CD1C80">
      <w:rPr>
        <w:rFonts w:ascii="Times New Roman" w:eastAsia="Times New Roman" w:hAnsi="Times New Roman" w:cs="Times New Roman"/>
        <w:sz w:val="24"/>
        <w:szCs w:val="24"/>
        <w:lang w:eastAsia="bg-BG"/>
      </w:rPr>
      <w:tab/>
    </w:r>
    <w:r w:rsidRPr="00CD1C80">
      <w:rPr>
        <w:rFonts w:ascii="Times New Roman" w:eastAsia="Times New Roman" w:hAnsi="Times New Roman" w:cs="Times New Roman"/>
        <w:sz w:val="24"/>
        <w:szCs w:val="24"/>
        <w:lang w:eastAsia="bg-BG"/>
      </w:rPr>
      <w:tab/>
    </w:r>
    <w:r w:rsidRPr="00CD1C80">
      <w:rPr>
        <w:rFonts w:ascii="Times New Roman" w:eastAsia="Times New Roman" w:hAnsi="Times New Roman" w:cs="Times New Roman"/>
        <w:sz w:val="24"/>
        <w:szCs w:val="24"/>
        <w:lang w:eastAsia="bg-BG"/>
      </w:rPr>
      <w:tab/>
    </w:r>
    <w:r w:rsidRPr="00CD1C80">
      <w:rPr>
        <w:rFonts w:ascii="Times New Roman" w:eastAsia="Times New Roman" w:hAnsi="Times New Roman" w:cs="Times New Roman"/>
        <w:b/>
        <w:sz w:val="20"/>
        <w:szCs w:val="20"/>
        <w:lang w:val="en-US"/>
      </w:rPr>
      <w:t>ОБЩИНА РУСЕ</w:t>
    </w:r>
  </w:p>
  <w:p w:rsidR="00CD1C80" w:rsidRPr="00CD1C80" w:rsidRDefault="00CD1C80" w:rsidP="00CD1C80">
    <w:pPr>
      <w:tabs>
        <w:tab w:val="left" w:pos="0"/>
      </w:tabs>
      <w:spacing w:after="0" w:line="360" w:lineRule="auto"/>
      <w:ind w:right="-35"/>
      <w:rPr>
        <w:rFonts w:ascii="Times New Roman" w:eastAsia="Times New Roman" w:hAnsi="Times New Roman" w:cs="Times New Roman"/>
        <w:b/>
        <w:sz w:val="24"/>
        <w:szCs w:val="24"/>
        <w:lang w:val="ru-RU"/>
      </w:rPr>
    </w:pPr>
    <w:r w:rsidRPr="00CD1C80">
      <w:rPr>
        <w:rFonts w:ascii="Times New Roman" w:eastAsia="Times New Roman" w:hAnsi="Times New Roman" w:cs="Times New Roman"/>
        <w:b/>
        <w:noProof/>
        <w:sz w:val="24"/>
        <w:szCs w:val="24"/>
        <w:lang w:eastAsia="bg-BG"/>
      </w:rPr>
      <w:drawing>
        <wp:inline distT="0" distB="0" distL="0" distR="0" wp14:anchorId="5599F52A" wp14:editId="0E5F213B">
          <wp:extent cx="466725" cy="752475"/>
          <wp:effectExtent l="0" t="0" r="9525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1C80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</w:t>
    </w:r>
    <w:r w:rsidRPr="00CD1C80">
      <w:rPr>
        <w:rFonts w:ascii="Times New Roman" w:eastAsia="Times New Roman" w:hAnsi="Times New Roman" w:cs="Times New Roman"/>
        <w:b/>
        <w:sz w:val="24"/>
        <w:szCs w:val="24"/>
        <w:lang w:val="ru-RU"/>
      </w:rPr>
      <w:tab/>
    </w:r>
    <w:r w:rsidRPr="00CD1C80">
      <w:rPr>
        <w:rFonts w:ascii="Times New Roman" w:eastAsia="Times New Roman" w:hAnsi="Times New Roman" w:cs="Times New Roman"/>
        <w:b/>
        <w:sz w:val="24"/>
        <w:szCs w:val="24"/>
        <w:lang w:val="ru-RU"/>
      </w:rPr>
      <w:tab/>
    </w:r>
    <w:r w:rsidRPr="00CD1C80">
      <w:rPr>
        <w:rFonts w:ascii="Times New Roman" w:eastAsia="Times New Roman" w:hAnsi="Times New Roman" w:cs="Times New Roman"/>
        <w:b/>
        <w:sz w:val="24"/>
        <w:szCs w:val="24"/>
        <w:lang w:val="ru-RU"/>
      </w:rPr>
      <w:tab/>
    </w:r>
    <w:r w:rsidRPr="00CD1C80">
      <w:rPr>
        <w:rFonts w:ascii="Times New Roman" w:eastAsia="Times New Roman" w:hAnsi="Times New Roman" w:cs="Times New Roman"/>
        <w:b/>
        <w:sz w:val="24"/>
        <w:szCs w:val="24"/>
        <w:lang w:val="ru-RU"/>
      </w:rPr>
      <w:tab/>
    </w:r>
    <w:r w:rsidRPr="00CD1C80">
      <w:rPr>
        <w:rFonts w:ascii="Times New Roman" w:eastAsia="Times New Roman" w:hAnsi="Times New Roman" w:cs="Times New Roman"/>
        <w:b/>
        <w:sz w:val="24"/>
        <w:szCs w:val="24"/>
        <w:lang w:val="ru-RU"/>
      </w:rPr>
      <w:tab/>
    </w:r>
    <w:r w:rsidRPr="00CD1C80">
      <w:rPr>
        <w:rFonts w:ascii="Times New Roman" w:eastAsia="Times New Roman" w:hAnsi="Times New Roman" w:cs="Times New Roman"/>
        <w:b/>
        <w:sz w:val="24"/>
        <w:szCs w:val="24"/>
        <w:lang w:val="ru-RU"/>
      </w:rPr>
      <w:tab/>
    </w:r>
    <w:r w:rsidRPr="00CD1C80">
      <w:rPr>
        <w:rFonts w:ascii="Times New Roman" w:eastAsia="Times New Roman" w:hAnsi="Times New Roman" w:cs="Times New Roman"/>
        <w:b/>
        <w:sz w:val="24"/>
        <w:szCs w:val="24"/>
        <w:lang w:val="ru-RU"/>
      </w:rPr>
      <w:tab/>
    </w:r>
    <w:r w:rsidRPr="00CD1C80">
      <w:rPr>
        <w:rFonts w:ascii="Times New Roman" w:eastAsia="Times New Roman" w:hAnsi="Times New Roman" w:cs="Times New Roman"/>
        <w:b/>
        <w:sz w:val="24"/>
        <w:szCs w:val="24"/>
        <w:lang w:val="ru-RU"/>
      </w:rPr>
      <w:tab/>
    </w:r>
    <w:r w:rsidRPr="00CD1C80">
      <w:rPr>
        <w:rFonts w:ascii="Times New Roman" w:eastAsia="Times New Roman" w:hAnsi="Times New Roman" w:cs="Times New Roman"/>
        <w:b/>
        <w:sz w:val="24"/>
        <w:szCs w:val="24"/>
        <w:lang w:val="ru-RU"/>
      </w:rPr>
      <w:tab/>
    </w:r>
    <w:r w:rsidRPr="00CD1C80">
      <w:rPr>
        <w:rFonts w:ascii="Times New Roman" w:eastAsia="Times New Roman" w:hAnsi="Times New Roman" w:cs="Times New Roman"/>
        <w:b/>
        <w:sz w:val="24"/>
        <w:szCs w:val="24"/>
        <w:lang w:val="ru-RU"/>
      </w:rPr>
      <w:tab/>
      <w:t xml:space="preserve"> </w:t>
    </w:r>
  </w:p>
  <w:p w:rsidR="00CD1C80" w:rsidRPr="00CD1C80" w:rsidRDefault="00CD1C80" w:rsidP="00CD1C80">
    <w:pPr>
      <w:spacing w:after="0" w:line="240" w:lineRule="auto"/>
      <w:rPr>
        <w:rFonts w:ascii="Times New Roman" w:eastAsia="Calibri" w:hAnsi="Times New Roman" w:cs="Arial"/>
        <w:b/>
        <w:sz w:val="24"/>
        <w:szCs w:val="24"/>
      </w:rPr>
    </w:pPr>
    <w:r w:rsidRPr="00CD1C80">
      <w:rPr>
        <w:rFonts w:ascii="Times New Roman" w:eastAsia="Calibri" w:hAnsi="Times New Roman" w:cs="Arial"/>
        <w:b/>
        <w:sz w:val="24"/>
        <w:szCs w:val="24"/>
      </w:rPr>
      <w:t>Община Русе</w:t>
    </w:r>
  </w:p>
  <w:p w:rsidR="00CD1C80" w:rsidRPr="00CD1C80" w:rsidRDefault="00CD1C80" w:rsidP="00CD1C80">
    <w:pPr>
      <w:spacing w:after="0" w:line="240" w:lineRule="auto"/>
      <w:rPr>
        <w:rFonts w:ascii="Times New Roman" w:eastAsia="Calibri" w:hAnsi="Times New Roman" w:cs="Arial"/>
        <w:noProof/>
        <w:sz w:val="24"/>
        <w:szCs w:val="24"/>
        <w:u w:val="single"/>
      </w:rPr>
    </w:pPr>
    <w:r w:rsidRPr="00CD1C80">
      <w:rPr>
        <w:rFonts w:ascii="Times New Roman" w:eastAsia="Calibri" w:hAnsi="Times New Roman" w:cs="Arial"/>
        <w:noProof/>
        <w:sz w:val="24"/>
        <w:szCs w:val="24"/>
        <w:u w:val="single"/>
      </w:rPr>
      <w:t xml:space="preserve">гр. Русе, пл. Свобода 6, Телефон: 00359 82 826 100, факс: 00359 82 834 413, </w:t>
    </w:r>
  </w:p>
  <w:p w:rsidR="00CD1C80" w:rsidRPr="00CD1C80" w:rsidRDefault="00CD1C80" w:rsidP="00CD1C80">
    <w:pPr>
      <w:spacing w:after="0" w:line="240" w:lineRule="auto"/>
      <w:rPr>
        <w:rFonts w:ascii="Times New Roman" w:eastAsia="Calibri" w:hAnsi="Times New Roman" w:cs="Arial"/>
        <w:noProof/>
        <w:sz w:val="24"/>
        <w:szCs w:val="24"/>
        <w:u w:val="single"/>
        <w:lang w:val="ru-RU"/>
      </w:rPr>
    </w:pPr>
    <w:hyperlink r:id="rId2" w:history="1">
      <w:r w:rsidRPr="00CD1C80">
        <w:rPr>
          <w:rFonts w:ascii="Times New Roman" w:eastAsia="Calibri" w:hAnsi="Times New Roman" w:cs="Times New Roman"/>
          <w:noProof/>
          <w:color w:val="0000FF"/>
          <w:sz w:val="24"/>
          <w:szCs w:val="24"/>
          <w:u w:val="single"/>
          <w:lang w:val="en-US"/>
        </w:rPr>
        <w:t>www</w:t>
      </w:r>
      <w:r w:rsidRPr="00CD1C80">
        <w:rPr>
          <w:rFonts w:ascii="Times New Roman" w:eastAsia="Calibri" w:hAnsi="Times New Roman" w:cs="Times New Roman"/>
          <w:noProof/>
          <w:color w:val="0000FF"/>
          <w:sz w:val="24"/>
          <w:szCs w:val="24"/>
          <w:u w:val="single"/>
          <w:lang w:val="ru-RU"/>
        </w:rPr>
        <w:t>.</w:t>
      </w:r>
      <w:r w:rsidRPr="00CD1C80">
        <w:rPr>
          <w:rFonts w:ascii="Times New Roman" w:eastAsia="Calibri" w:hAnsi="Times New Roman" w:cs="Times New Roman"/>
          <w:noProof/>
          <w:color w:val="0000FF"/>
          <w:sz w:val="24"/>
          <w:szCs w:val="24"/>
          <w:u w:val="single"/>
          <w:lang w:val="en-US"/>
        </w:rPr>
        <w:t>ruse</w:t>
      </w:r>
      <w:r w:rsidRPr="00CD1C80">
        <w:rPr>
          <w:rFonts w:ascii="Times New Roman" w:eastAsia="Calibri" w:hAnsi="Times New Roman" w:cs="Times New Roman"/>
          <w:noProof/>
          <w:color w:val="0000FF"/>
          <w:sz w:val="24"/>
          <w:szCs w:val="24"/>
          <w:u w:val="single"/>
          <w:lang w:val="ru-RU"/>
        </w:rPr>
        <w:t>-</w:t>
      </w:r>
      <w:r w:rsidRPr="00CD1C80">
        <w:rPr>
          <w:rFonts w:ascii="Times New Roman" w:eastAsia="Calibri" w:hAnsi="Times New Roman" w:cs="Times New Roman"/>
          <w:noProof/>
          <w:color w:val="0000FF"/>
          <w:sz w:val="24"/>
          <w:szCs w:val="24"/>
          <w:u w:val="single"/>
          <w:lang w:val="en-US"/>
        </w:rPr>
        <w:t>bg</w:t>
      </w:r>
      <w:r w:rsidRPr="00CD1C80">
        <w:rPr>
          <w:rFonts w:ascii="Times New Roman" w:eastAsia="Calibri" w:hAnsi="Times New Roman" w:cs="Times New Roman"/>
          <w:noProof/>
          <w:color w:val="0000FF"/>
          <w:sz w:val="24"/>
          <w:szCs w:val="24"/>
          <w:u w:val="single"/>
          <w:lang w:val="ru-RU"/>
        </w:rPr>
        <w:t>.</w:t>
      </w:r>
      <w:r w:rsidRPr="00CD1C80">
        <w:rPr>
          <w:rFonts w:ascii="Times New Roman" w:eastAsia="Calibri" w:hAnsi="Times New Roman" w:cs="Times New Roman"/>
          <w:noProof/>
          <w:color w:val="0000FF"/>
          <w:sz w:val="24"/>
          <w:szCs w:val="24"/>
          <w:u w:val="single"/>
          <w:lang w:val="en-US"/>
        </w:rPr>
        <w:t>eu</w:t>
      </w:r>
    </w:hyperlink>
    <w:r w:rsidRPr="00CD1C80">
      <w:rPr>
        <w:rFonts w:ascii="Times New Roman" w:eastAsia="Calibri" w:hAnsi="Times New Roman" w:cs="Arial"/>
        <w:noProof/>
        <w:sz w:val="24"/>
        <w:szCs w:val="24"/>
        <w:u w:val="single"/>
      </w:rPr>
      <w:t xml:space="preserve">, </w:t>
    </w:r>
    <w:hyperlink r:id="rId3" w:history="1">
      <w:r w:rsidRPr="00CD1C80">
        <w:rPr>
          <w:rFonts w:ascii="Times New Roman" w:eastAsia="Calibri" w:hAnsi="Times New Roman" w:cs="Times New Roman"/>
          <w:noProof/>
          <w:color w:val="0000FF"/>
          <w:sz w:val="24"/>
          <w:szCs w:val="24"/>
          <w:u w:val="single"/>
          <w:lang w:val="en-US"/>
        </w:rPr>
        <w:t>mayor</w:t>
      </w:r>
      <w:r w:rsidRPr="00CD1C80">
        <w:rPr>
          <w:rFonts w:ascii="Times New Roman" w:eastAsia="Calibri" w:hAnsi="Times New Roman" w:cs="Times New Roman"/>
          <w:noProof/>
          <w:color w:val="0000FF"/>
          <w:sz w:val="24"/>
          <w:szCs w:val="24"/>
          <w:u w:val="single"/>
          <w:lang w:val="ru-RU"/>
        </w:rPr>
        <w:t>@</w:t>
      </w:r>
      <w:r w:rsidRPr="00CD1C80">
        <w:rPr>
          <w:rFonts w:ascii="Times New Roman" w:eastAsia="Calibri" w:hAnsi="Times New Roman" w:cs="Times New Roman"/>
          <w:noProof/>
          <w:color w:val="0000FF"/>
          <w:sz w:val="24"/>
          <w:szCs w:val="24"/>
          <w:u w:val="single"/>
          <w:lang w:val="en-US"/>
        </w:rPr>
        <w:t>ruse</w:t>
      </w:r>
      <w:r w:rsidRPr="00CD1C80">
        <w:rPr>
          <w:rFonts w:ascii="Times New Roman" w:eastAsia="Calibri" w:hAnsi="Times New Roman" w:cs="Times New Roman"/>
          <w:noProof/>
          <w:color w:val="0000FF"/>
          <w:sz w:val="24"/>
          <w:szCs w:val="24"/>
          <w:u w:val="single"/>
          <w:lang w:val="ru-RU"/>
        </w:rPr>
        <w:t>-</w:t>
      </w:r>
      <w:r w:rsidRPr="00CD1C80">
        <w:rPr>
          <w:rFonts w:ascii="Times New Roman" w:eastAsia="Calibri" w:hAnsi="Times New Roman" w:cs="Times New Roman"/>
          <w:noProof/>
          <w:color w:val="0000FF"/>
          <w:sz w:val="24"/>
          <w:szCs w:val="24"/>
          <w:u w:val="single"/>
          <w:lang w:val="en-US"/>
        </w:rPr>
        <w:t>bg</w:t>
      </w:r>
      <w:r w:rsidRPr="00CD1C80">
        <w:rPr>
          <w:rFonts w:ascii="Times New Roman" w:eastAsia="Calibri" w:hAnsi="Times New Roman" w:cs="Times New Roman"/>
          <w:noProof/>
          <w:color w:val="0000FF"/>
          <w:sz w:val="24"/>
          <w:szCs w:val="24"/>
          <w:u w:val="single"/>
          <w:lang w:val="ru-RU"/>
        </w:rPr>
        <w:t>.</w:t>
      </w:r>
      <w:r w:rsidRPr="00CD1C80">
        <w:rPr>
          <w:rFonts w:ascii="Times New Roman" w:eastAsia="Calibri" w:hAnsi="Times New Roman" w:cs="Times New Roman"/>
          <w:noProof/>
          <w:color w:val="0000FF"/>
          <w:sz w:val="24"/>
          <w:szCs w:val="24"/>
          <w:u w:val="single"/>
          <w:lang w:val="en-US"/>
        </w:rPr>
        <w:t>eu</w:t>
      </w:r>
    </w:hyperlink>
    <w:r w:rsidRPr="00CD1C80">
      <w:rPr>
        <w:rFonts w:ascii="Times New Roman" w:eastAsia="Calibri" w:hAnsi="Times New Roman" w:cs="Arial"/>
        <w:noProof/>
        <w:sz w:val="24"/>
        <w:szCs w:val="24"/>
        <w:u w:val="single"/>
      </w:rPr>
      <w:t xml:space="preserve"> </w:t>
    </w:r>
    <w:r w:rsidRPr="00CD1C80">
      <w:rPr>
        <w:rFonts w:ascii="Times New Roman" w:eastAsia="Calibri" w:hAnsi="Times New Roman" w:cs="Arial"/>
        <w:noProof/>
        <w:sz w:val="24"/>
        <w:szCs w:val="24"/>
        <w:u w:val="single"/>
        <w:lang w:val="ru-RU"/>
      </w:rPr>
      <w:t xml:space="preserve"> </w:t>
    </w:r>
  </w:p>
  <w:p w:rsidR="00CD1C80" w:rsidRDefault="00CD1C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53A"/>
    <w:multiLevelType w:val="hybridMultilevel"/>
    <w:tmpl w:val="3B30323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07B8D"/>
    <w:multiLevelType w:val="hybridMultilevel"/>
    <w:tmpl w:val="329016A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80"/>
    <w:rsid w:val="0032290C"/>
    <w:rsid w:val="0040597A"/>
    <w:rsid w:val="00750312"/>
    <w:rsid w:val="0089476F"/>
    <w:rsid w:val="00944C41"/>
    <w:rsid w:val="00CC6216"/>
    <w:rsid w:val="00C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D1C80"/>
  </w:style>
  <w:style w:type="paragraph" w:styleId="a5">
    <w:name w:val="footer"/>
    <w:basedOn w:val="a"/>
    <w:link w:val="a6"/>
    <w:uiPriority w:val="99"/>
    <w:unhideWhenUsed/>
    <w:rsid w:val="00CD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D1C80"/>
  </w:style>
  <w:style w:type="paragraph" w:styleId="a7">
    <w:name w:val="Balloon Text"/>
    <w:basedOn w:val="a"/>
    <w:link w:val="a8"/>
    <w:uiPriority w:val="99"/>
    <w:semiHidden/>
    <w:unhideWhenUsed/>
    <w:rsid w:val="00CD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1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D1C80"/>
  </w:style>
  <w:style w:type="paragraph" w:styleId="a5">
    <w:name w:val="footer"/>
    <w:basedOn w:val="a"/>
    <w:link w:val="a6"/>
    <w:uiPriority w:val="99"/>
    <w:unhideWhenUsed/>
    <w:rsid w:val="00CD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D1C80"/>
  </w:style>
  <w:style w:type="paragraph" w:styleId="a7">
    <w:name w:val="Balloon Text"/>
    <w:basedOn w:val="a"/>
    <w:link w:val="a8"/>
    <w:uiPriority w:val="99"/>
    <w:semiHidden/>
    <w:unhideWhenUsed/>
    <w:rsid w:val="00CD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1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yor@ruse-bg.eu" TargetMode="External"/><Relationship Id="rId2" Type="http://schemas.openxmlformats.org/officeDocument/2006/relationships/hyperlink" Target="http://www.ruse-bg.e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2016-08-16T06:34:00Z</dcterms:created>
  <dcterms:modified xsi:type="dcterms:W3CDTF">2016-08-16T06:34:00Z</dcterms:modified>
</cp:coreProperties>
</file>